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D38" w:rsidRDefault="00D66D38" w:rsidP="00D66D38">
      <w:pPr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  <w:lang w:val="uk-UA"/>
        </w:rPr>
        <w:t xml:space="preserve">          </w:t>
      </w:r>
      <w:r w:rsidRPr="00D66D38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  <w:lang w:val="uk-UA"/>
        </w:rPr>
        <w:t xml:space="preserve">Подання повідомлень (у тому числі анонімних) про можливі факти корупційних або пов’язаних з корупцією правопорушень, інших порушень Закону України «Про запобігання корупції» здійснюється через відкритий для цілодобового доступу </w:t>
      </w:r>
      <w:r w:rsidRPr="00D66D38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  <w:lang w:val="uk-UA"/>
        </w:rPr>
        <w:t>Єдиний портал повідомлень викривачів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  <w:lang w:val="uk-UA"/>
        </w:rPr>
        <w:t xml:space="preserve"> </w:t>
      </w:r>
      <w:hyperlink r:id="rId4" w:anchor="/" w:history="1">
        <w:r w:rsidRPr="00F40466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  <w:lang w:val="uk-UA"/>
          </w:rPr>
          <w:t>https://whistleblowers.nazk.gov.ua</w:t>
        </w:r>
      </w:hyperlink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  <w:lang w:val="uk-UA"/>
        </w:rPr>
        <w:t>.</w:t>
      </w:r>
    </w:p>
    <w:p w:rsidR="00D66D38" w:rsidRDefault="00D66D38" w:rsidP="00D66D38">
      <w:pPr>
        <w:jc w:val="both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  <w:lang w:val="uk-UA"/>
        </w:rPr>
        <w:t xml:space="preserve">         Телефон для повідомлень про порушення на КП КМР «</w:t>
      </w:r>
      <w:proofErr w:type="spellStart"/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  <w:lang w:val="uk-UA"/>
        </w:rPr>
        <w:t>Кам’янська</w:t>
      </w:r>
      <w:proofErr w:type="spellEnd"/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  <w:lang w:val="uk-UA"/>
        </w:rPr>
        <w:t xml:space="preserve"> ТПК» </w:t>
      </w:r>
      <w:r w:rsidRPr="00D66D38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  <w:lang w:val="uk-UA"/>
        </w:rPr>
        <w:t>063 131 49 00</w:t>
      </w:r>
      <w:r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  <w:lang w:val="uk-UA"/>
        </w:rPr>
        <w:t>.</w:t>
      </w:r>
    </w:p>
    <w:p w:rsidR="00D66D38" w:rsidRPr="00CA4F50" w:rsidRDefault="00D66D38" w:rsidP="00D66D38">
      <w:pPr>
        <w:jc w:val="both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  <w:lang w:val="uk-UA"/>
        </w:rPr>
      </w:pPr>
    </w:p>
    <w:p w:rsidR="00D66D38" w:rsidRPr="00CA4F50" w:rsidRDefault="00813264" w:rsidP="00813264">
      <w:pPr>
        <w:jc w:val="center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  <w:lang w:val="uk-UA"/>
        </w:rPr>
      </w:pPr>
      <w:r w:rsidRPr="00CA4F50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  <w:lang w:val="uk-UA"/>
        </w:rPr>
        <w:t>Особистий прийом:</w:t>
      </w:r>
    </w:p>
    <w:p w:rsidR="00813264" w:rsidRPr="00CA4F50" w:rsidRDefault="00813264" w:rsidP="00813264">
      <w:pPr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  <w:lang w:val="uk-UA"/>
        </w:rPr>
      </w:pPr>
      <w:r w:rsidRPr="00CA4F50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  <w:lang w:val="uk-UA"/>
        </w:rPr>
        <w:t>Уповноважений з антикорупційної діяльності КП КМР «</w:t>
      </w:r>
      <w:proofErr w:type="spellStart"/>
      <w:r w:rsidRPr="00CA4F50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  <w:lang w:val="uk-UA"/>
        </w:rPr>
        <w:t>Кам’янська</w:t>
      </w:r>
      <w:proofErr w:type="spellEnd"/>
      <w:r w:rsidRPr="00CA4F50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  <w:lang w:val="uk-UA"/>
        </w:rPr>
        <w:t xml:space="preserve"> ТПК»</w:t>
      </w:r>
      <w:r w:rsidR="00EF626B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  <w:lang w:val="uk-UA"/>
        </w:rPr>
        <w:t xml:space="preserve"> - </w:t>
      </w:r>
      <w:proofErr w:type="spellStart"/>
      <w:r w:rsidR="00EF626B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  <w:lang w:val="uk-UA"/>
        </w:rPr>
        <w:t>Матюхін</w:t>
      </w:r>
      <w:proofErr w:type="spellEnd"/>
      <w:r w:rsidR="00EF626B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  <w:lang w:val="uk-UA"/>
        </w:rPr>
        <w:t xml:space="preserve"> Сергій Вікторович</w:t>
      </w:r>
      <w:bookmarkStart w:id="0" w:name="_GoBack"/>
      <w:bookmarkEnd w:id="0"/>
      <w:r w:rsidR="00365639" w:rsidRPr="00CA4F50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  <w:lang w:val="uk-UA"/>
        </w:rPr>
        <w:t>:</w:t>
      </w:r>
    </w:p>
    <w:p w:rsidR="00813264" w:rsidRPr="00CA4F50" w:rsidRDefault="00813264" w:rsidP="00813264">
      <w:pPr>
        <w:shd w:val="clear" w:color="auto" w:fill="FFFFFF"/>
        <w:spacing w:after="150" w:line="360" w:lineRule="atLeast"/>
        <w:ind w:left="-225"/>
        <w:jc w:val="both"/>
        <w:textAlignment w:val="baseline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A4F50">
        <w:rPr>
          <w:rFonts w:ascii="Times New Roman" w:eastAsia="Times New Roman" w:hAnsi="Times New Roman" w:cs="Times New Roman"/>
          <w:color w:val="212529"/>
          <w:sz w:val="32"/>
          <w:szCs w:val="32"/>
          <w:lang w:val="uk-UA" w:eastAsia="ru-RU"/>
        </w:rPr>
        <w:t xml:space="preserve">    </w:t>
      </w:r>
      <w:proofErr w:type="spellStart"/>
      <w:r w:rsidRPr="00CA4F5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пн</w:t>
      </w:r>
      <w:proofErr w:type="spellEnd"/>
      <w:r w:rsidRPr="00CA4F5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– </w:t>
      </w:r>
      <w:proofErr w:type="spellStart"/>
      <w:r w:rsidRPr="00CA4F5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чт</w:t>
      </w:r>
      <w:proofErr w:type="spellEnd"/>
      <w:r w:rsidRPr="00CA4F5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з </w:t>
      </w:r>
      <w:r w:rsidRPr="00CA4F50">
        <w:rPr>
          <w:rFonts w:ascii="Times New Roman" w:eastAsia="Times New Roman" w:hAnsi="Times New Roman" w:cs="Times New Roman"/>
          <w:color w:val="212529"/>
          <w:sz w:val="32"/>
          <w:szCs w:val="32"/>
          <w:lang w:val="uk-UA" w:eastAsia="ru-RU"/>
        </w:rPr>
        <w:t>8:00</w:t>
      </w:r>
      <w:r w:rsidRPr="00CA4F5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до 17</w:t>
      </w:r>
      <w:r w:rsidRPr="00CA4F50">
        <w:rPr>
          <w:rFonts w:ascii="Times New Roman" w:eastAsia="Times New Roman" w:hAnsi="Times New Roman" w:cs="Times New Roman"/>
          <w:color w:val="212529"/>
          <w:sz w:val="32"/>
          <w:szCs w:val="32"/>
          <w:lang w:val="uk-UA" w:eastAsia="ru-RU"/>
        </w:rPr>
        <w:t>:00</w:t>
      </w:r>
      <w:r w:rsidRPr="00CA4F5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;</w:t>
      </w:r>
    </w:p>
    <w:p w:rsidR="00813264" w:rsidRPr="00CA4F50" w:rsidRDefault="00813264" w:rsidP="00813264">
      <w:pPr>
        <w:shd w:val="clear" w:color="auto" w:fill="FFFFFF"/>
        <w:spacing w:after="150" w:line="360" w:lineRule="atLeast"/>
        <w:ind w:left="-225"/>
        <w:jc w:val="both"/>
        <w:textAlignment w:val="baseline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A4F50">
        <w:rPr>
          <w:rFonts w:ascii="Times New Roman" w:eastAsia="Times New Roman" w:hAnsi="Times New Roman" w:cs="Times New Roman"/>
          <w:color w:val="212529"/>
          <w:sz w:val="32"/>
          <w:szCs w:val="32"/>
          <w:lang w:val="uk-UA" w:eastAsia="ru-RU"/>
        </w:rPr>
        <w:t xml:space="preserve">    </w:t>
      </w:r>
      <w:proofErr w:type="spellStart"/>
      <w:r w:rsidRPr="00CA4F5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пт</w:t>
      </w:r>
      <w:proofErr w:type="spellEnd"/>
      <w:r w:rsidRPr="00CA4F5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з </w:t>
      </w:r>
      <w:r w:rsidRPr="00CA4F50">
        <w:rPr>
          <w:rFonts w:ascii="Times New Roman" w:eastAsia="Times New Roman" w:hAnsi="Times New Roman" w:cs="Times New Roman"/>
          <w:color w:val="212529"/>
          <w:sz w:val="32"/>
          <w:szCs w:val="32"/>
          <w:lang w:val="uk-UA" w:eastAsia="ru-RU"/>
        </w:rPr>
        <w:t>8:00</w:t>
      </w:r>
      <w:r w:rsidRPr="00CA4F5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до </w:t>
      </w:r>
      <w:r w:rsidRPr="00CA4F50">
        <w:rPr>
          <w:rFonts w:ascii="Times New Roman" w:eastAsia="Times New Roman" w:hAnsi="Times New Roman" w:cs="Times New Roman"/>
          <w:color w:val="212529"/>
          <w:sz w:val="32"/>
          <w:szCs w:val="32"/>
          <w:lang w:val="uk-UA" w:eastAsia="ru-RU"/>
        </w:rPr>
        <w:t>15:45</w:t>
      </w:r>
      <w:r w:rsidRPr="00CA4F5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;</w:t>
      </w:r>
    </w:p>
    <w:p w:rsidR="00813264" w:rsidRPr="00CA4F50" w:rsidRDefault="00813264" w:rsidP="00813264">
      <w:pPr>
        <w:shd w:val="clear" w:color="auto" w:fill="FFFFFF"/>
        <w:spacing w:after="150" w:line="360" w:lineRule="atLeast"/>
        <w:ind w:left="-225"/>
        <w:jc w:val="both"/>
        <w:textAlignment w:val="baseline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A4F50">
        <w:rPr>
          <w:rFonts w:ascii="Times New Roman" w:eastAsia="Times New Roman" w:hAnsi="Times New Roman" w:cs="Times New Roman"/>
          <w:color w:val="212529"/>
          <w:sz w:val="32"/>
          <w:szCs w:val="32"/>
          <w:lang w:val="uk-UA" w:eastAsia="ru-RU"/>
        </w:rPr>
        <w:t xml:space="preserve">    </w:t>
      </w:r>
      <w:proofErr w:type="spellStart"/>
      <w:r w:rsidRPr="00CA4F5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обідня</w:t>
      </w:r>
      <w:proofErr w:type="spellEnd"/>
      <w:r w:rsidRPr="00CA4F5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CA4F5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перерва</w:t>
      </w:r>
      <w:proofErr w:type="spellEnd"/>
      <w:r w:rsidRPr="00CA4F5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з 1</w:t>
      </w:r>
      <w:r w:rsidRPr="00CA4F50">
        <w:rPr>
          <w:rFonts w:ascii="Times New Roman" w:eastAsia="Times New Roman" w:hAnsi="Times New Roman" w:cs="Times New Roman"/>
          <w:color w:val="212529"/>
          <w:sz w:val="32"/>
          <w:szCs w:val="32"/>
          <w:lang w:val="uk-UA" w:eastAsia="ru-RU"/>
        </w:rPr>
        <w:t>2</w:t>
      </w:r>
      <w:r w:rsidRPr="00CA4F5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.00 до 1</w:t>
      </w:r>
      <w:r w:rsidRPr="00CA4F50">
        <w:rPr>
          <w:rFonts w:ascii="Times New Roman" w:eastAsia="Times New Roman" w:hAnsi="Times New Roman" w:cs="Times New Roman"/>
          <w:color w:val="212529"/>
          <w:sz w:val="32"/>
          <w:szCs w:val="32"/>
          <w:lang w:val="uk-UA" w:eastAsia="ru-RU"/>
        </w:rPr>
        <w:t>2</w:t>
      </w:r>
      <w:r w:rsidRPr="00CA4F5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.45;</w:t>
      </w:r>
    </w:p>
    <w:p w:rsidR="00813264" w:rsidRDefault="00813264" w:rsidP="00813264">
      <w:pPr>
        <w:shd w:val="clear" w:color="auto" w:fill="FFFFFF"/>
        <w:spacing w:after="150" w:line="360" w:lineRule="atLeast"/>
        <w:ind w:left="-225"/>
        <w:jc w:val="both"/>
        <w:textAlignment w:val="baseline"/>
        <w:rPr>
          <w:rFonts w:ascii="Times New Roman" w:eastAsia="Times New Roman" w:hAnsi="Times New Roman" w:cs="Times New Roman"/>
          <w:color w:val="212529"/>
          <w:sz w:val="32"/>
          <w:szCs w:val="32"/>
          <w:lang w:val="uk-UA" w:eastAsia="ru-RU"/>
        </w:rPr>
      </w:pPr>
      <w:r w:rsidRPr="00CA4F50">
        <w:rPr>
          <w:rFonts w:ascii="Times New Roman" w:eastAsia="Times New Roman" w:hAnsi="Times New Roman" w:cs="Times New Roman"/>
          <w:color w:val="212529"/>
          <w:sz w:val="32"/>
          <w:szCs w:val="32"/>
          <w:lang w:val="uk-UA" w:eastAsia="ru-RU"/>
        </w:rPr>
        <w:t xml:space="preserve">    вихідні дні: субота та неділя</w:t>
      </w:r>
    </w:p>
    <w:p w:rsidR="00CA4F50" w:rsidRPr="00CA4F50" w:rsidRDefault="00CA4F50" w:rsidP="00813264">
      <w:pPr>
        <w:shd w:val="clear" w:color="auto" w:fill="FFFFFF"/>
        <w:spacing w:after="150" w:line="360" w:lineRule="atLeast"/>
        <w:ind w:left="-225"/>
        <w:jc w:val="both"/>
        <w:textAlignment w:val="baseline"/>
        <w:rPr>
          <w:rFonts w:ascii="Times New Roman" w:eastAsia="Times New Roman" w:hAnsi="Times New Roman" w:cs="Times New Roman"/>
          <w:color w:val="212529"/>
          <w:sz w:val="32"/>
          <w:szCs w:val="32"/>
          <w:lang w:val="uk-UA" w:eastAsia="ru-RU"/>
        </w:rPr>
      </w:pPr>
    </w:p>
    <w:p w:rsidR="00813264" w:rsidRPr="00CA4F50" w:rsidRDefault="00813264" w:rsidP="00365639">
      <w:pPr>
        <w:shd w:val="clear" w:color="auto" w:fill="FFFFFF"/>
        <w:spacing w:after="150" w:line="240" w:lineRule="auto"/>
        <w:ind w:hanging="225"/>
        <w:jc w:val="both"/>
        <w:textAlignment w:val="baseline"/>
        <w:rPr>
          <w:rFonts w:ascii="Times New Roman" w:eastAsia="Times New Roman" w:hAnsi="Times New Roman" w:cs="Times New Roman"/>
          <w:color w:val="212529"/>
          <w:sz w:val="32"/>
          <w:szCs w:val="32"/>
          <w:lang w:val="uk-UA" w:eastAsia="ru-RU"/>
        </w:rPr>
      </w:pPr>
      <w:r w:rsidRPr="00CA4F50">
        <w:rPr>
          <w:rFonts w:ascii="Times New Roman" w:eastAsia="Times New Roman" w:hAnsi="Times New Roman" w:cs="Times New Roman"/>
          <w:color w:val="212529"/>
          <w:sz w:val="32"/>
          <w:szCs w:val="32"/>
          <w:lang w:val="uk-UA" w:eastAsia="ru-RU"/>
        </w:rPr>
        <w:t xml:space="preserve">   Прийом ведеться за </w:t>
      </w:r>
      <w:proofErr w:type="spellStart"/>
      <w:r w:rsidRPr="00CA4F50">
        <w:rPr>
          <w:rFonts w:ascii="Times New Roman" w:eastAsia="Times New Roman" w:hAnsi="Times New Roman" w:cs="Times New Roman"/>
          <w:color w:val="212529"/>
          <w:sz w:val="32"/>
          <w:szCs w:val="32"/>
          <w:lang w:val="uk-UA" w:eastAsia="ru-RU"/>
        </w:rPr>
        <w:t>адресою</w:t>
      </w:r>
      <w:proofErr w:type="spellEnd"/>
      <w:r w:rsidRPr="00CA4F50">
        <w:rPr>
          <w:rFonts w:ascii="Times New Roman" w:eastAsia="Times New Roman" w:hAnsi="Times New Roman" w:cs="Times New Roman"/>
          <w:color w:val="212529"/>
          <w:sz w:val="32"/>
          <w:szCs w:val="32"/>
          <w:lang w:val="uk-UA" w:eastAsia="ru-RU"/>
        </w:rPr>
        <w:t xml:space="preserve">: </w:t>
      </w:r>
      <w:proofErr w:type="spellStart"/>
      <w:r w:rsidRPr="00CA4F50">
        <w:rPr>
          <w:rFonts w:ascii="Times New Roman" w:eastAsia="Times New Roman" w:hAnsi="Times New Roman" w:cs="Times New Roman"/>
          <w:color w:val="212529"/>
          <w:sz w:val="32"/>
          <w:szCs w:val="32"/>
          <w:lang w:val="uk-UA" w:eastAsia="ru-RU"/>
        </w:rPr>
        <w:t>м.Кам’янське</w:t>
      </w:r>
      <w:proofErr w:type="spellEnd"/>
      <w:r w:rsidRPr="00CA4F50">
        <w:rPr>
          <w:rFonts w:ascii="Times New Roman" w:eastAsia="Times New Roman" w:hAnsi="Times New Roman" w:cs="Times New Roman"/>
          <w:color w:val="212529"/>
          <w:sz w:val="32"/>
          <w:szCs w:val="32"/>
          <w:lang w:val="uk-UA" w:eastAsia="ru-RU"/>
        </w:rPr>
        <w:t>, вул.Тритузна,168, 1-й поверх,</w:t>
      </w:r>
      <w:r w:rsidR="00CA4F50">
        <w:rPr>
          <w:rFonts w:ascii="Times New Roman" w:eastAsia="Times New Roman" w:hAnsi="Times New Roman" w:cs="Times New Roman"/>
          <w:color w:val="212529"/>
          <w:sz w:val="32"/>
          <w:szCs w:val="32"/>
          <w:lang w:val="uk-UA" w:eastAsia="ru-RU"/>
        </w:rPr>
        <w:t xml:space="preserve"> </w:t>
      </w:r>
      <w:r w:rsidRPr="00CA4F50">
        <w:rPr>
          <w:rFonts w:ascii="Times New Roman" w:eastAsia="Times New Roman" w:hAnsi="Times New Roman" w:cs="Times New Roman"/>
          <w:color w:val="212529"/>
          <w:sz w:val="32"/>
          <w:szCs w:val="32"/>
          <w:lang w:val="uk-UA" w:eastAsia="ru-RU"/>
        </w:rPr>
        <w:t xml:space="preserve">кабінет уповноваженої особи з питань запобігання та виявлення корупції. </w:t>
      </w:r>
    </w:p>
    <w:p w:rsidR="00813264" w:rsidRPr="00813264" w:rsidRDefault="00813264" w:rsidP="00813264">
      <w:pPr>
        <w:rPr>
          <w:rFonts w:ascii="Times New Roman" w:eastAsia="Times New Roman" w:hAnsi="Times New Roman" w:cs="Times New Roman"/>
          <w:lang w:val="uk-UA"/>
        </w:rPr>
      </w:pPr>
    </w:p>
    <w:p w:rsidR="00D66D38" w:rsidRPr="00D66D38" w:rsidRDefault="00D66D38" w:rsidP="00D66D38">
      <w:pPr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  <w:lang w:val="uk-UA"/>
        </w:rPr>
      </w:pPr>
    </w:p>
    <w:sectPr w:rsidR="00D66D38" w:rsidRPr="00D66D38" w:rsidSect="00D66D3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D38"/>
    <w:rsid w:val="002C1EF6"/>
    <w:rsid w:val="00365639"/>
    <w:rsid w:val="00813264"/>
    <w:rsid w:val="00CA4F50"/>
    <w:rsid w:val="00D66D38"/>
    <w:rsid w:val="00E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BAFD6"/>
  <w15:chartTrackingRefBased/>
  <w15:docId w15:val="{5E2B08F0-837F-445B-8439-5683DD55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6D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66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histleblowers.nazk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4</cp:revision>
  <dcterms:created xsi:type="dcterms:W3CDTF">2026-02-17T12:09:00Z</dcterms:created>
  <dcterms:modified xsi:type="dcterms:W3CDTF">2026-02-17T12:45:00Z</dcterms:modified>
</cp:coreProperties>
</file>